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00D01" w14:textId="03553F11" w:rsidR="00223F75" w:rsidRDefault="00223F75" w:rsidP="00223F75">
      <w:pPr>
        <w:spacing w:line="360" w:lineRule="auto"/>
        <w:jc w:val="both"/>
        <w:rPr>
          <w:rFonts w:ascii="Lucida Sans" w:hAnsi="Lucida Sans"/>
          <w:sz w:val="28"/>
          <w:szCs w:val="28"/>
        </w:rPr>
      </w:pPr>
    </w:p>
    <w:p w14:paraId="11FB49A0" w14:textId="2D3616C2" w:rsidR="00BC6240" w:rsidRPr="00BC6240" w:rsidRDefault="000F3D25" w:rsidP="00223F75">
      <w:pPr>
        <w:spacing w:line="360" w:lineRule="auto"/>
        <w:jc w:val="both"/>
        <w:rPr>
          <w:rFonts w:ascii="Lucida Sans" w:hAnsi="Lucida Sans"/>
          <w:sz w:val="24"/>
          <w:szCs w:val="24"/>
        </w:rPr>
      </w:pPr>
      <w:r>
        <w:rPr>
          <w:rFonts w:ascii="Lucida Sans" w:eastAsia="Lucida Sans" w:hAnsi="Lucida Sans" w:cs="Lucida Sans"/>
          <w:sz w:val="24"/>
          <w:szCs w:val="24"/>
          <w:lang w:bidi="en-GB"/>
        </w:rPr>
        <w:t>Using BOGE turbo compressors</w:t>
      </w:r>
    </w:p>
    <w:p w14:paraId="5231DDD3" w14:textId="019D219B" w:rsidR="007657EF" w:rsidRPr="00223F75" w:rsidRDefault="0042274D" w:rsidP="00223F75">
      <w:pPr>
        <w:spacing w:line="360" w:lineRule="auto"/>
        <w:rPr>
          <w:rFonts w:ascii="Lucida Sans" w:hAnsi="Lucida Sans"/>
          <w:b/>
          <w:bCs/>
          <w:sz w:val="44"/>
          <w:szCs w:val="44"/>
        </w:rPr>
      </w:pPr>
      <w:r>
        <w:rPr>
          <w:rFonts w:ascii="Lucida Sans" w:eastAsia="Lucida Sans" w:hAnsi="Lucida Sans" w:cs="Lucida Sans"/>
          <w:b/>
          <w:sz w:val="44"/>
          <w:szCs w:val="44"/>
          <w:lang w:bidi="en-GB"/>
        </w:rPr>
        <w:t>Production of high-tech textiles: DELCOTEX reduces energy consumption by 35 per cent</w:t>
      </w:r>
    </w:p>
    <w:p w14:paraId="01811966" w14:textId="57D24E50" w:rsidR="00372CF3" w:rsidRPr="00372CF3" w:rsidRDefault="00372CF3" w:rsidP="00223F75">
      <w:pPr>
        <w:pBdr>
          <w:bottom w:val="single" w:sz="6" w:space="1" w:color="auto"/>
        </w:pBdr>
        <w:spacing w:line="360" w:lineRule="auto"/>
        <w:jc w:val="both"/>
        <w:rPr>
          <w:rFonts w:ascii="Arial" w:hAnsi="Arial" w:cs="Arial"/>
          <w:b/>
          <w:bCs/>
        </w:rPr>
      </w:pPr>
      <w:r w:rsidRPr="00372CF3">
        <w:rPr>
          <w:rFonts w:ascii="Arial" w:eastAsia="Arial" w:hAnsi="Arial" w:cs="Arial"/>
          <w:b/>
          <w:lang w:bidi="en-GB"/>
        </w:rPr>
        <w:t>The production of technical textiles requires maximum precision and efficiency. For this, DELCOTEX relies on state-of-the-art weaving technology – supported by BOGE’s powerful turbo compressors. The compressed air systems not only allow oil-free production but also save up to 35 per cent energy.</w:t>
      </w:r>
    </w:p>
    <w:p w14:paraId="4CCCB9DD" w14:textId="38DCE4FE" w:rsidR="00597776" w:rsidRDefault="00E25EC4" w:rsidP="00223F75">
      <w:pPr>
        <w:pBdr>
          <w:bottom w:val="single" w:sz="6" w:space="1" w:color="auto"/>
        </w:pBdr>
        <w:spacing w:line="360" w:lineRule="auto"/>
        <w:jc w:val="both"/>
        <w:rPr>
          <w:rFonts w:ascii="Arial" w:hAnsi="Arial" w:cs="Arial"/>
        </w:rPr>
      </w:pPr>
      <w:r w:rsidRPr="00C21205">
        <w:rPr>
          <w:rFonts w:ascii="Arial" w:eastAsia="Arial" w:hAnsi="Arial" w:cs="Arial"/>
          <w:lang w:bidi="en-GB"/>
        </w:rPr>
        <w:t xml:space="preserve">Whether as conveyor belts in airports, roof coverings for supermarkets or bullet-proof vests – the technical textiles made by DELCOTEX, a family-run business from Bielefeld, have numerous applications. They are made using airjet weaving machines in which compressed air propels the threads from one selvedge to the other at speeds of up to 300 km/h. A reliable supply of compressed air is absolutely essential. Previously, DELCOTEX had used screw compressors that required much maintenance and were cost-intensive. </w:t>
      </w:r>
    </w:p>
    <w:p w14:paraId="5C8E065F" w14:textId="29233A91" w:rsidR="00597776" w:rsidRDefault="00341E1B" w:rsidP="00223F75">
      <w:pPr>
        <w:pBdr>
          <w:bottom w:val="single" w:sz="6" w:space="1" w:color="auto"/>
        </w:pBdr>
        <w:spacing w:line="360" w:lineRule="auto"/>
        <w:jc w:val="both"/>
        <w:rPr>
          <w:rFonts w:ascii="Arial" w:hAnsi="Arial" w:cs="Arial"/>
          <w:b/>
          <w:bCs/>
        </w:rPr>
      </w:pPr>
      <w:r w:rsidRPr="005F0025">
        <w:rPr>
          <w:rFonts w:ascii="Arial" w:eastAsia="Arial" w:hAnsi="Arial" w:cs="Arial"/>
          <w:lang w:bidi="en-GB"/>
        </w:rPr>
        <w:t xml:space="preserve">In order to reduce energy consumption during production, the manufacturer decided on Type T 220 turbo compressors supplied by BOGE, the compressed air specialist from Bielefeld. “We had the choice between a complex major overhaul of our old compressors or investing in a more efficient solution. That’s why we went with BOGE, also because they’re located close-by and we’ve worked well together before”, explains Lutz Burghoff, Regional Head of Operations and Technology, DELCOTEX. </w:t>
      </w:r>
    </w:p>
    <w:p w14:paraId="4C045A00" w14:textId="509F9190" w:rsidR="00597776" w:rsidRPr="00C71F32" w:rsidRDefault="008354B8" w:rsidP="00597776">
      <w:pPr>
        <w:pBdr>
          <w:bottom w:val="single" w:sz="6" w:space="1" w:color="auto"/>
        </w:pBdr>
        <w:spacing w:line="360" w:lineRule="auto"/>
        <w:jc w:val="both"/>
        <w:rPr>
          <w:rFonts w:ascii="Arial" w:hAnsi="Arial" w:cs="Arial"/>
          <w:b/>
          <w:bCs/>
        </w:rPr>
      </w:pPr>
      <w:r w:rsidRPr="00C71F32">
        <w:rPr>
          <w:rFonts w:ascii="Arial" w:eastAsia="Arial" w:hAnsi="Arial" w:cs="Arial"/>
          <w:b/>
          <w:lang w:bidi="en-GB"/>
        </w:rPr>
        <w:t>Complex weaving technology reliably supplied with compressed air</w:t>
      </w:r>
    </w:p>
    <w:p w14:paraId="26199E42" w14:textId="2BE0AF5F" w:rsidR="00185F4C" w:rsidRPr="005F0025" w:rsidRDefault="006A0DFA" w:rsidP="00223F75">
      <w:pPr>
        <w:pBdr>
          <w:bottom w:val="single" w:sz="6" w:space="1" w:color="auto"/>
        </w:pBdr>
        <w:spacing w:line="360" w:lineRule="auto"/>
        <w:jc w:val="both"/>
        <w:rPr>
          <w:rFonts w:ascii="Arial" w:hAnsi="Arial" w:cs="Arial"/>
        </w:rPr>
      </w:pPr>
      <w:r>
        <w:rPr>
          <w:rFonts w:ascii="Arial" w:eastAsia="Arial" w:hAnsi="Arial" w:cs="Arial"/>
          <w:lang w:bidi="en-GB"/>
        </w:rPr>
        <w:t xml:space="preserve">Compared with previous solutions, the turbo compressors save up to 35 per cent energy. Furthermore, BOGE’s T series compressors deliver Class 0 oil-free compressed air and, thanks to their compact design, are perfect for the hygienically sensitive production processes of textiles. In addition to the high level of efficiency, the compressors offer the option of heat recovery. In this way, the heat generated during the compressed air process can be used for other production stages, such as heating water up to 90 °C. </w:t>
      </w:r>
    </w:p>
    <w:p w14:paraId="31F5777B" w14:textId="65509283" w:rsidR="005F0025" w:rsidRPr="005F0025" w:rsidRDefault="005F0025" w:rsidP="00223F75">
      <w:pPr>
        <w:pBdr>
          <w:bottom w:val="single" w:sz="6" w:space="1" w:color="auto"/>
        </w:pBdr>
        <w:spacing w:line="360" w:lineRule="auto"/>
        <w:jc w:val="both"/>
        <w:rPr>
          <w:rFonts w:ascii="Arial" w:hAnsi="Arial" w:cs="Arial"/>
        </w:rPr>
      </w:pPr>
      <w:r w:rsidRPr="005F0025">
        <w:rPr>
          <w:rFonts w:ascii="Arial" w:eastAsia="Arial" w:hAnsi="Arial" w:cs="Arial"/>
          <w:lang w:bidi="en-GB"/>
        </w:rPr>
        <w:lastRenderedPageBreak/>
        <w:t xml:space="preserve">Another advantage of the new solution is its digital connection: using the Smart Service Tool BOGE connect, all of the compressors’ key operating parameters are monitored continuously. Potential interruptions can be detected early and optimisation options flagged. “The compressors not only offer a high level of reliability but also allow precise planning, thanks to their comprehensive maintenance concept. That’s why we’re intending to use additional T series models in the future to cover production peaks more effectively”, Lutz Burghoff summarises. </w:t>
      </w:r>
    </w:p>
    <w:p w14:paraId="30F58339" w14:textId="259CBD24" w:rsidR="005F0025" w:rsidRPr="005F0025" w:rsidRDefault="005F0025" w:rsidP="00223F75">
      <w:pPr>
        <w:pBdr>
          <w:bottom w:val="single" w:sz="6" w:space="1" w:color="auto"/>
        </w:pBdr>
        <w:spacing w:line="360" w:lineRule="auto"/>
        <w:jc w:val="both"/>
        <w:rPr>
          <w:rFonts w:ascii="Arial" w:hAnsi="Arial" w:cs="Arial"/>
        </w:rPr>
      </w:pPr>
      <w:r w:rsidRPr="005F0025">
        <w:rPr>
          <w:rFonts w:ascii="Arial" w:eastAsia="Arial" w:hAnsi="Arial" w:cs="Arial"/>
          <w:lang w:bidi="en-GB"/>
        </w:rPr>
        <w:t>By choosing BOGE’s turbo compressors, DELCOTEX is setting the standard for sustainability in the region and for technological innovation in the textile industry.</w:t>
      </w:r>
    </w:p>
    <w:p w14:paraId="5035F2A5" w14:textId="7C753CAE" w:rsidR="007657EF" w:rsidRPr="004D10AD" w:rsidRDefault="00480056" w:rsidP="006D642A">
      <w:pPr>
        <w:pBdr>
          <w:bottom w:val="single" w:sz="6" w:space="1" w:color="auto"/>
        </w:pBdr>
        <w:spacing w:line="288" w:lineRule="auto"/>
        <w:jc w:val="both"/>
        <w:rPr>
          <w:rFonts w:ascii="Arial" w:hAnsi="Arial" w:cs="Arial"/>
        </w:rPr>
      </w:pPr>
      <w:r w:rsidRPr="004D10AD">
        <w:rPr>
          <w:rFonts w:ascii="Arial" w:eastAsia="Arial" w:hAnsi="Arial" w:cs="Arial"/>
          <w:lang w:bidi="en-GB"/>
        </w:rPr>
        <w:br/>
      </w:r>
    </w:p>
    <w:p w14:paraId="26E900CB" w14:textId="77777777" w:rsidR="00480056" w:rsidRPr="004D10AD" w:rsidRDefault="00480056" w:rsidP="00AC2C5F">
      <w:pPr>
        <w:spacing w:line="360" w:lineRule="auto"/>
        <w:jc w:val="both"/>
        <w:rPr>
          <w:rFonts w:ascii="Arial" w:hAnsi="Arial" w:cs="Arial"/>
        </w:rPr>
      </w:pPr>
    </w:p>
    <w:p w14:paraId="1B3852C8" w14:textId="0558D589" w:rsidR="00AC2C5F" w:rsidRPr="004D10AD" w:rsidRDefault="00050995" w:rsidP="00AC2C5F">
      <w:pPr>
        <w:pStyle w:val="Heading3"/>
        <w:rPr>
          <w:rFonts w:ascii="Arial" w:hAnsi="Arial" w:cs="Arial"/>
          <w:b/>
          <w:bCs/>
          <w:color w:val="auto"/>
          <w:sz w:val="22"/>
          <w:szCs w:val="22"/>
        </w:rPr>
      </w:pPr>
      <w:r>
        <w:rPr>
          <w:rFonts w:ascii="Arial" w:eastAsia="Arial" w:hAnsi="Arial" w:cs="Arial"/>
          <w:b/>
          <w:color w:val="auto"/>
          <w:sz w:val="22"/>
          <w:szCs w:val="22"/>
          <w:lang w:bidi="en-GB"/>
        </w:rPr>
        <w:t>Version:</w:t>
      </w:r>
      <w:r>
        <w:rPr>
          <w:rFonts w:ascii="Arial" w:eastAsia="Arial" w:hAnsi="Arial" w:cs="Arial"/>
          <w:b/>
          <w:color w:val="auto"/>
          <w:sz w:val="22"/>
          <w:szCs w:val="22"/>
          <w:lang w:bidi="en-GB"/>
        </w:rPr>
        <w:tab/>
        <w:t>13 February 2025</w:t>
      </w:r>
    </w:p>
    <w:p w14:paraId="5ACC7156" w14:textId="1062588D" w:rsidR="00AC2C5F" w:rsidRPr="004D10AD" w:rsidRDefault="00AC2C5F" w:rsidP="00AC2C5F">
      <w:pPr>
        <w:pStyle w:val="Heading3"/>
        <w:rPr>
          <w:rFonts w:ascii="Arial" w:hAnsi="Arial" w:cs="Arial"/>
          <w:b/>
          <w:bCs/>
          <w:color w:val="auto"/>
          <w:sz w:val="22"/>
          <w:szCs w:val="22"/>
        </w:rPr>
      </w:pPr>
      <w:r w:rsidRPr="004D10AD">
        <w:rPr>
          <w:rFonts w:ascii="Arial" w:eastAsia="Arial" w:hAnsi="Arial" w:cs="Arial"/>
          <w:b/>
          <w:color w:val="auto"/>
          <w:sz w:val="22"/>
          <w:szCs w:val="22"/>
          <w:lang w:bidi="en-GB"/>
        </w:rPr>
        <w:t>Length:</w:t>
      </w:r>
      <w:r w:rsidRPr="004D10AD">
        <w:rPr>
          <w:rFonts w:ascii="Arial" w:eastAsia="Arial" w:hAnsi="Arial" w:cs="Arial"/>
          <w:b/>
          <w:color w:val="auto"/>
          <w:sz w:val="22"/>
          <w:szCs w:val="22"/>
          <w:lang w:bidi="en-GB"/>
        </w:rPr>
        <w:tab/>
        <w:t xml:space="preserve">x,xxx characters (including spaces) </w:t>
      </w:r>
    </w:p>
    <w:p w14:paraId="7024D04C" w14:textId="7CCB0135" w:rsidR="00AC2C5F" w:rsidRPr="004D10AD" w:rsidRDefault="00AC2C5F" w:rsidP="00AC2C5F">
      <w:pPr>
        <w:pStyle w:val="Heading3"/>
        <w:tabs>
          <w:tab w:val="left" w:pos="1134"/>
          <w:tab w:val="left" w:pos="1418"/>
        </w:tabs>
        <w:rPr>
          <w:rFonts w:ascii="Arial" w:hAnsi="Arial" w:cs="Arial"/>
          <w:b/>
          <w:bCs/>
          <w:color w:val="auto"/>
          <w:sz w:val="22"/>
          <w:szCs w:val="22"/>
        </w:rPr>
      </w:pPr>
      <w:r w:rsidRPr="004D10AD">
        <w:rPr>
          <w:rFonts w:ascii="Arial" w:eastAsia="Arial" w:hAnsi="Arial" w:cs="Arial"/>
          <w:b/>
          <w:color w:val="auto"/>
          <w:sz w:val="22"/>
          <w:szCs w:val="22"/>
          <w:lang w:bidi="en-GB"/>
        </w:rPr>
        <w:t>Images:</w:t>
      </w:r>
      <w:r w:rsidRPr="004D10AD">
        <w:rPr>
          <w:rFonts w:ascii="Arial" w:eastAsia="Arial" w:hAnsi="Arial" w:cs="Arial"/>
          <w:b/>
          <w:color w:val="auto"/>
          <w:sz w:val="22"/>
          <w:szCs w:val="22"/>
          <w:lang w:bidi="en-GB"/>
        </w:rPr>
        <w:tab/>
        <w:t xml:space="preserve">    </w:t>
      </w:r>
      <w:r w:rsidRPr="004D10AD">
        <w:rPr>
          <w:rFonts w:ascii="Arial" w:eastAsia="Arial" w:hAnsi="Arial" w:cs="Arial"/>
          <w:b/>
          <w:color w:val="auto"/>
          <w:sz w:val="22"/>
          <w:szCs w:val="22"/>
          <w:lang w:bidi="en-GB"/>
        </w:rPr>
        <w:tab/>
        <w:t>2 (Source: DELCOTEX, BOGE)</w:t>
      </w:r>
    </w:p>
    <w:p w14:paraId="4F57EE91" w14:textId="7C3F5063" w:rsidR="00AC2C5F" w:rsidRDefault="00AC2C5F" w:rsidP="00AC2C5F">
      <w:pPr>
        <w:rPr>
          <w:rFonts w:ascii="Arial" w:hAnsi="Arial" w:cs="Arial"/>
          <w:b/>
          <w:bCs/>
        </w:rPr>
      </w:pPr>
    </w:p>
    <w:p w14:paraId="566F8179" w14:textId="6BBAC66E" w:rsidR="009B545D" w:rsidRPr="004D10AD" w:rsidRDefault="009B545D" w:rsidP="00AC2C5F">
      <w:pPr>
        <w:rPr>
          <w:rFonts w:ascii="Arial" w:hAnsi="Arial" w:cs="Arial"/>
          <w:b/>
          <w:bCs/>
        </w:rPr>
      </w:pPr>
      <w:r>
        <w:rPr>
          <w:rFonts w:ascii="Arial" w:eastAsia="Arial" w:hAnsi="Arial" w:cs="Arial"/>
          <w:b/>
          <w:noProof/>
          <w:lang w:bidi="en-GB"/>
        </w:rPr>
        <w:drawing>
          <wp:inline distT="0" distB="0" distL="0" distR="0" wp14:anchorId="4DC9439A" wp14:editId="3421BA0A">
            <wp:extent cx="4111632" cy="2743200"/>
            <wp:effectExtent l="0" t="0" r="3175" b="0"/>
            <wp:docPr id="129994119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6851" cy="2746682"/>
                    </a:xfrm>
                    <a:prstGeom prst="rect">
                      <a:avLst/>
                    </a:prstGeom>
                    <a:noFill/>
                    <a:ln>
                      <a:noFill/>
                    </a:ln>
                  </pic:spPr>
                </pic:pic>
              </a:graphicData>
            </a:graphic>
          </wp:inline>
        </w:drawing>
      </w:r>
    </w:p>
    <w:p w14:paraId="7B680D5C" w14:textId="77777777" w:rsidR="00AC2C5F" w:rsidRPr="004D10AD" w:rsidRDefault="00AC2C5F" w:rsidP="00480056">
      <w:pPr>
        <w:pStyle w:val="Heading3"/>
        <w:tabs>
          <w:tab w:val="left" w:pos="1134"/>
          <w:tab w:val="left" w:pos="1418"/>
        </w:tabs>
        <w:spacing w:line="360" w:lineRule="auto"/>
        <w:rPr>
          <w:rFonts w:ascii="Lucida Sans" w:hAnsi="Lucida Sans" w:cs="Arial"/>
          <w:b/>
          <w:bCs/>
          <w:color w:val="auto"/>
        </w:rPr>
      </w:pPr>
      <w:r w:rsidRPr="004D10AD">
        <w:rPr>
          <w:rFonts w:ascii="Lucida Sans" w:eastAsia="Lucida Sans" w:hAnsi="Lucida Sans" w:cs="Arial"/>
          <w:b/>
          <w:color w:val="auto"/>
          <w:lang w:bidi="en-GB"/>
        </w:rPr>
        <w:t>Captions:</w:t>
      </w:r>
    </w:p>
    <w:p w14:paraId="22BF6415" w14:textId="77777777" w:rsidR="008361DB" w:rsidRPr="005F0025" w:rsidRDefault="00550958" w:rsidP="008361DB">
      <w:pPr>
        <w:pBdr>
          <w:bottom w:val="single" w:sz="6" w:space="1" w:color="auto"/>
        </w:pBdr>
        <w:spacing w:line="360" w:lineRule="auto"/>
        <w:jc w:val="both"/>
        <w:rPr>
          <w:rFonts w:ascii="Arial" w:hAnsi="Arial" w:cs="Arial"/>
        </w:rPr>
      </w:pPr>
      <w:r>
        <w:rPr>
          <w:rFonts w:ascii="Arial" w:eastAsia="Arial" w:hAnsi="Arial" w:cs="Arial"/>
          <w:lang w:bidi="en-GB"/>
        </w:rPr>
        <w:t>Image 1: By choosing BOGE’s turbo compressors, DELCOTEX is setting the standard for sustainability in the region and for technological innovation in the textile industry.</w:t>
      </w:r>
    </w:p>
    <w:p w14:paraId="6D4C8FA6" w14:textId="77777777" w:rsidR="00AC2C5F" w:rsidRDefault="00AC2C5F" w:rsidP="00AC2C5F">
      <w:pPr>
        <w:spacing w:line="360" w:lineRule="auto"/>
        <w:rPr>
          <w:rFonts w:ascii="Arial" w:hAnsi="Arial" w:cs="Arial"/>
        </w:rPr>
      </w:pPr>
    </w:p>
    <w:p w14:paraId="112C85A0" w14:textId="52DD2810" w:rsidR="00C35573" w:rsidRDefault="00EB18D4" w:rsidP="00D213B7">
      <w:pPr>
        <w:pBdr>
          <w:bottom w:val="single" w:sz="6" w:space="1" w:color="auto"/>
        </w:pBdr>
        <w:spacing w:line="360" w:lineRule="auto"/>
        <w:jc w:val="both"/>
        <w:rPr>
          <w:rFonts w:ascii="Arial" w:hAnsi="Arial" w:cs="Arial"/>
        </w:rPr>
      </w:pPr>
      <w:r>
        <w:rPr>
          <w:rFonts w:ascii="Arial" w:eastAsia="Arial" w:hAnsi="Arial" w:cs="Arial"/>
          <w:lang w:bidi="en-GB"/>
        </w:rPr>
        <w:t>Image 2: In order to reduce energy consumption during production, the manufacturer decided on Type T 220 turbo compressors supplied by BOGE, the compressed air specialist from Bielefeld.</w:t>
      </w:r>
    </w:p>
    <w:p w14:paraId="747002ED" w14:textId="77777777" w:rsidR="00D213B7" w:rsidRDefault="00D213B7" w:rsidP="00D213B7">
      <w:pPr>
        <w:pBdr>
          <w:bottom w:val="single" w:sz="6" w:space="1" w:color="auto"/>
        </w:pBdr>
        <w:spacing w:line="360" w:lineRule="auto"/>
        <w:jc w:val="both"/>
        <w:rPr>
          <w:rFonts w:ascii="Arial" w:hAnsi="Arial" w:cs="Arial"/>
        </w:rPr>
      </w:pPr>
    </w:p>
    <w:p w14:paraId="6CBF7834" w14:textId="77777777" w:rsidR="00D213B7" w:rsidRDefault="00D213B7" w:rsidP="00AC2C5F">
      <w:pPr>
        <w:spacing w:line="360" w:lineRule="auto"/>
        <w:jc w:val="both"/>
        <w:rPr>
          <w:rFonts w:ascii="Lucida Sans" w:hAnsi="Lucida Sans" w:cs="Arial"/>
          <w:b/>
          <w:sz w:val="28"/>
          <w:szCs w:val="28"/>
        </w:rPr>
      </w:pPr>
    </w:p>
    <w:p w14:paraId="2D2FD502" w14:textId="08734E91" w:rsidR="00AC2C5F" w:rsidRPr="00616C2E" w:rsidRDefault="00AC2C5F" w:rsidP="00AC2C5F">
      <w:pPr>
        <w:spacing w:line="360" w:lineRule="auto"/>
        <w:jc w:val="both"/>
        <w:rPr>
          <w:rFonts w:ascii="Lucida Sans" w:hAnsi="Lucida Sans" w:cs="Arial"/>
          <w:sz w:val="28"/>
          <w:szCs w:val="28"/>
          <w:lang w:val="de-DE"/>
        </w:rPr>
      </w:pPr>
      <w:r w:rsidRPr="00616C2E">
        <w:rPr>
          <w:rFonts w:ascii="Lucida Sans" w:hAnsi="Lucida Sans" w:cs="Arial"/>
          <w:b/>
          <w:sz w:val="28"/>
          <w:szCs w:val="28"/>
          <w:lang w:val="de-DE"/>
        </w:rPr>
        <w:t>Über BOGE</w:t>
      </w:r>
    </w:p>
    <w:p w14:paraId="1F0B7164" w14:textId="57EF5F5D" w:rsidR="00AC2C5F" w:rsidRPr="00616C2E" w:rsidRDefault="000362E5" w:rsidP="00AC2C5F">
      <w:pPr>
        <w:spacing w:line="360" w:lineRule="auto"/>
        <w:jc w:val="both"/>
        <w:rPr>
          <w:rFonts w:ascii="Arial" w:hAnsi="Arial" w:cs="Arial"/>
          <w:bCs/>
          <w:lang w:val="de-DE"/>
        </w:rPr>
      </w:pPr>
      <w:r w:rsidRPr="00616C2E">
        <w:rPr>
          <w:rFonts w:ascii="Arial" w:hAnsi="Arial" w:cs="Arial"/>
          <w:bCs/>
          <w:lang w:val="de-DE"/>
        </w:rPr>
        <w:t>Mit der Erfahrung von mehr als 115 Jahren gehört die BOGE KOMPRESSOREN Otto Boge GmbH &amp; Co. KG zu den ältesten Herstellern von Kompressoren und Druckluftsystemen in Deutschland. Das Unternehmen ist einer der Marktführer. Ob Schraubenkompressoren, Kolbenkompressoren, Scrollkompressoren oder Turbokompressoren, komplette Anlagen oder einzelne Maschinen – BOGE erfüllt unterschiedlichste Anforderungen und höchste Ansprüche. Präzise und qualitätsbewusst. Das international tätige Familienunternehmen beschäftigt rund 800 Mitarbeiter und wird von Dr. Sebastian Göbel geführt. Seinen internationalen Kunden bietet BOGE mit zahlreichen Verkaufsbüros und Tochtergesellschaften einen umfassenden Service. Das Unternehmen liefert seine Produkte und Systeme in weltweit mehr als 120 Länder.</w:t>
      </w:r>
    </w:p>
    <w:p w14:paraId="1509BDA2" w14:textId="77777777" w:rsidR="00AC2C5F" w:rsidRPr="00616C2E" w:rsidRDefault="00AC2C5F" w:rsidP="00AC2C5F">
      <w:pPr>
        <w:pBdr>
          <w:bottom w:val="single" w:sz="6" w:space="1" w:color="auto"/>
        </w:pBdr>
        <w:spacing w:line="360" w:lineRule="auto"/>
        <w:jc w:val="both"/>
        <w:rPr>
          <w:rFonts w:ascii="Arial" w:hAnsi="Arial" w:cs="Arial"/>
          <w:lang w:val="de-DE"/>
        </w:rPr>
      </w:pPr>
    </w:p>
    <w:p w14:paraId="4DD667E7" w14:textId="77777777" w:rsidR="000362E5" w:rsidRPr="00616C2E" w:rsidRDefault="000362E5">
      <w:pPr>
        <w:rPr>
          <w:rFonts w:ascii="Lucida Sans" w:hAnsi="Lucida Sans" w:cs="Arial"/>
          <w:b/>
          <w:sz w:val="28"/>
          <w:szCs w:val="28"/>
          <w:lang w:val="de-DE"/>
        </w:rPr>
      </w:pPr>
    </w:p>
    <w:p w14:paraId="0F55F03B" w14:textId="2DFE71ED" w:rsidR="00C3419C" w:rsidRPr="004D10AD" w:rsidRDefault="00C3419C" w:rsidP="00C3419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360" w:lineRule="auto"/>
        <w:jc w:val="both"/>
        <w:rPr>
          <w:rFonts w:ascii="Lucida Sans" w:hAnsi="Lucida Sans" w:cs="Arial"/>
          <w:b/>
          <w:sz w:val="28"/>
          <w:szCs w:val="28"/>
        </w:rPr>
      </w:pPr>
      <w:r w:rsidRPr="004D10AD">
        <w:rPr>
          <w:rFonts w:ascii="Lucida Sans" w:eastAsia="Lucida Sans" w:hAnsi="Lucida Sans" w:cs="Arial"/>
          <w:b/>
          <w:sz w:val="28"/>
          <w:szCs w:val="28"/>
          <w:lang w:bidi="en-GB"/>
        </w:rPr>
        <w:t>BOGE company contact</w:t>
      </w:r>
    </w:p>
    <w:p w14:paraId="099E15C0"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 xml:space="preserve">Petra Hirsch </w:t>
      </w:r>
    </w:p>
    <w:p w14:paraId="10B51788"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Marketing Consultant</w:t>
      </w:r>
    </w:p>
    <w:p w14:paraId="04A11492" w14:textId="77777777" w:rsidR="005A3891" w:rsidRPr="00616C2E"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r w:rsidRPr="00616C2E">
        <w:rPr>
          <w:rFonts w:ascii="Arial" w:eastAsia="Arial" w:hAnsi="Arial" w:cs="Arial"/>
          <w:lang w:val="fr-FR" w:bidi="en-GB"/>
        </w:rPr>
        <w:t>Phone: +49 5206 601-5841</w:t>
      </w:r>
    </w:p>
    <w:p w14:paraId="245C7C1F" w14:textId="60610246" w:rsidR="005A3891" w:rsidRPr="00616C2E"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r w:rsidRPr="00616C2E">
        <w:rPr>
          <w:rFonts w:ascii="Arial" w:eastAsia="Arial" w:hAnsi="Arial" w:cs="Arial"/>
          <w:lang w:val="fr-FR" w:bidi="en-GB"/>
        </w:rPr>
        <w:t xml:space="preserve">Fax: +49 5206 601-200 </w:t>
      </w:r>
    </w:p>
    <w:p w14:paraId="0546C770" w14:textId="310B94E9" w:rsidR="005A3891" w:rsidRPr="00616C2E"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r w:rsidRPr="00616C2E">
        <w:rPr>
          <w:rFonts w:ascii="Arial" w:eastAsia="Arial" w:hAnsi="Arial" w:cs="Arial"/>
          <w:lang w:val="fr-FR" w:bidi="en-GB"/>
        </w:rPr>
        <w:t>Email: P.Hirsch@boge.de</w:t>
      </w:r>
    </w:p>
    <w:p w14:paraId="075DC4C5" w14:textId="77777777" w:rsidR="005A3891" w:rsidRPr="00616C2E"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p>
    <w:p w14:paraId="33526C12"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 xml:space="preserve">Sandra Jürging </w:t>
      </w:r>
    </w:p>
    <w:p w14:paraId="7C08B259"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Marketing Consultant</w:t>
      </w:r>
    </w:p>
    <w:p w14:paraId="74AEE8EE" w14:textId="77777777" w:rsidR="005A3891" w:rsidRPr="00616C2E"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US"/>
        </w:rPr>
      </w:pPr>
      <w:r w:rsidRPr="00162CB3">
        <w:rPr>
          <w:rFonts w:ascii="Arial" w:eastAsia="Arial" w:hAnsi="Arial" w:cs="Arial"/>
          <w:lang w:bidi="en-GB"/>
        </w:rPr>
        <w:t>Phone: +49 5206 601-5834</w:t>
      </w:r>
    </w:p>
    <w:p w14:paraId="752AE22D" w14:textId="77777777" w:rsidR="005A3891" w:rsidRPr="00162CB3"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r w:rsidRPr="00616C2E">
        <w:rPr>
          <w:rFonts w:ascii="Arial" w:eastAsia="Arial" w:hAnsi="Arial" w:cs="Arial"/>
          <w:lang w:val="fr-FR" w:bidi="en-GB"/>
        </w:rPr>
        <w:t xml:space="preserve">Fax: +49 5206 601-200 </w:t>
      </w:r>
    </w:p>
    <w:p w14:paraId="2FC99E18" w14:textId="0933D1F6" w:rsidR="00C3419C" w:rsidRPr="00162CB3"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r w:rsidRPr="00616C2E">
        <w:rPr>
          <w:rFonts w:ascii="Arial" w:eastAsia="Arial" w:hAnsi="Arial" w:cs="Arial"/>
          <w:lang w:val="fr-FR" w:bidi="en-GB"/>
        </w:rPr>
        <w:t>Email: S.Juerging@boge.de</w:t>
      </w:r>
    </w:p>
    <w:p w14:paraId="64C2DC27" w14:textId="77777777" w:rsidR="00C3419C" w:rsidRPr="00162CB3" w:rsidRDefault="00C3419C" w:rsidP="00C3419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b/>
          <w:lang w:val="fr-FR"/>
        </w:rPr>
      </w:pPr>
    </w:p>
    <w:p w14:paraId="2284B16A" w14:textId="5614BD06" w:rsidR="00C3419C" w:rsidRPr="004D10AD" w:rsidRDefault="00C3419C" w:rsidP="005A3891">
      <w:pPr>
        <w:rPr>
          <w:rFonts w:ascii="Lucida Sans" w:hAnsi="Lucida Sans" w:cs="Arial"/>
          <w:b/>
          <w:sz w:val="28"/>
          <w:szCs w:val="28"/>
        </w:rPr>
      </w:pPr>
      <w:r w:rsidRPr="004D10AD">
        <w:rPr>
          <w:rFonts w:ascii="Lucida Sans" w:eastAsia="Lucida Sans" w:hAnsi="Lucida Sans" w:cs="Arial"/>
          <w:b/>
          <w:sz w:val="28"/>
          <w:szCs w:val="28"/>
          <w:lang w:bidi="en-GB"/>
        </w:rPr>
        <w:t>Agency press contact</w:t>
      </w:r>
    </w:p>
    <w:p w14:paraId="50919664" w14:textId="51714D96"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Lina Sophie Schmidt • additiv</w:t>
      </w:r>
    </w:p>
    <w:p w14:paraId="2955C8B6" w14:textId="77777777" w:rsidR="004247CF"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An additiv pr GmbH &amp; Co. KG brand</w:t>
      </w:r>
    </w:p>
    <w:p w14:paraId="40063004" w14:textId="77844B9D"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lastRenderedPageBreak/>
        <w:t xml:space="preserve">B2B communication for logistics, robotics, industry and IT </w:t>
      </w:r>
    </w:p>
    <w:p w14:paraId="52AD9501" w14:textId="49DECAE5"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Herzog-Adolf-Straße 3 • 56410 Montabaur • Germany</w:t>
      </w:r>
    </w:p>
    <w:p w14:paraId="57573820" w14:textId="2AB7D8A1" w:rsidR="00C3419C" w:rsidRPr="000A44E4"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+49 2602 950 99 29 • ls@additiv.de • additiv.de</w:t>
      </w:r>
    </w:p>
    <w:p w14:paraId="1C72C737" w14:textId="77777777" w:rsidR="00AC2C5F" w:rsidRPr="000A44E4" w:rsidRDefault="00AC2C5F" w:rsidP="006D642A">
      <w:pPr>
        <w:spacing w:line="288" w:lineRule="auto"/>
        <w:jc w:val="both"/>
        <w:rPr>
          <w:rFonts w:ascii="Arial" w:hAnsi="Arial" w:cs="Arial"/>
        </w:rPr>
      </w:pPr>
    </w:p>
    <w:sectPr w:rsidR="00AC2C5F" w:rsidRPr="000A44E4" w:rsidSect="00A6514E">
      <w:headerReference w:type="default" r:id="rId11"/>
      <w:headerReference w:type="first" r:id="rId12"/>
      <w:pgSz w:w="11906" w:h="16838"/>
      <w:pgMar w:top="1440" w:right="1080" w:bottom="1440" w:left="1080"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5A1FB" w14:textId="77777777" w:rsidR="00FB5D6D" w:rsidRDefault="00FB5D6D" w:rsidP="007657EF">
      <w:pPr>
        <w:spacing w:after="0" w:line="240" w:lineRule="auto"/>
      </w:pPr>
      <w:r>
        <w:separator/>
      </w:r>
    </w:p>
  </w:endnote>
  <w:endnote w:type="continuationSeparator" w:id="0">
    <w:p w14:paraId="0E856C69" w14:textId="77777777" w:rsidR="00FB5D6D" w:rsidRDefault="00FB5D6D" w:rsidP="007657EF">
      <w:pPr>
        <w:spacing w:after="0" w:line="240" w:lineRule="auto"/>
      </w:pPr>
      <w:r>
        <w:continuationSeparator/>
      </w:r>
    </w:p>
  </w:endnote>
  <w:endnote w:type="continuationNotice" w:id="1">
    <w:p w14:paraId="26F55582" w14:textId="77777777" w:rsidR="00FB5D6D" w:rsidRDefault="00FB5D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51A4C" w14:textId="77777777" w:rsidR="00FB5D6D" w:rsidRDefault="00FB5D6D" w:rsidP="007657EF">
      <w:pPr>
        <w:spacing w:after="0" w:line="240" w:lineRule="auto"/>
      </w:pPr>
      <w:r>
        <w:separator/>
      </w:r>
    </w:p>
  </w:footnote>
  <w:footnote w:type="continuationSeparator" w:id="0">
    <w:p w14:paraId="5DDF15A9" w14:textId="77777777" w:rsidR="00FB5D6D" w:rsidRDefault="00FB5D6D" w:rsidP="007657EF">
      <w:pPr>
        <w:spacing w:after="0" w:line="240" w:lineRule="auto"/>
      </w:pPr>
      <w:r>
        <w:continuationSeparator/>
      </w:r>
    </w:p>
  </w:footnote>
  <w:footnote w:type="continuationNotice" w:id="1">
    <w:p w14:paraId="35223BC5" w14:textId="77777777" w:rsidR="00FB5D6D" w:rsidRDefault="00FB5D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8BB6" w14:textId="16672F3B" w:rsidR="006D642A" w:rsidRDefault="00067A7E" w:rsidP="006D642A">
    <w:pPr>
      <w:pStyle w:val="Header"/>
      <w:rPr>
        <w:b/>
        <w:bCs/>
        <w:color w:val="D9D9D9" w:themeColor="background1" w:themeShade="D9"/>
      </w:rPr>
    </w:pPr>
    <w:r>
      <w:rPr>
        <w:b/>
        <w:noProof/>
        <w:color w:val="D9D9D9" w:themeColor="background1" w:themeShade="D9"/>
        <w:lang w:bidi="en-GB"/>
      </w:rPr>
      <w:drawing>
        <wp:anchor distT="0" distB="0" distL="114300" distR="114300" simplePos="0" relativeHeight="251658242" behindDoc="0" locked="0" layoutInCell="1" allowOverlap="1" wp14:anchorId="0F8BFC05" wp14:editId="06C1BA04">
          <wp:simplePos x="0" y="0"/>
          <wp:positionH relativeFrom="page">
            <wp:posOffset>4842774</wp:posOffset>
          </wp:positionH>
          <wp:positionV relativeFrom="paragraph">
            <wp:posOffset>-121285</wp:posOffset>
          </wp:positionV>
          <wp:extent cx="1993724" cy="422694"/>
          <wp:effectExtent l="0" t="0" r="6985" b="0"/>
          <wp:wrapNone/>
          <wp:docPr id="1120143607" name="Grafik 2"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143607" name="Grafik 2" descr="Ein Bild, das Text, Schrift, Logo,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7EF" w:rsidRPr="007657EF">
      <w:rPr>
        <w:b/>
        <w:color w:val="D9D9D9" w:themeColor="background1" w:themeShade="D9"/>
        <w:lang w:bidi="en-GB"/>
      </w:rPr>
      <w:t>PRESS RELEASE</w:t>
    </w:r>
  </w:p>
  <w:p w14:paraId="198127B6" w14:textId="77777777" w:rsidR="006D642A" w:rsidRDefault="006D642A" w:rsidP="006D642A">
    <w:pPr>
      <w:pStyle w:val="Header"/>
      <w:rPr>
        <w:b/>
        <w:bCs/>
        <w:color w:val="D9D9D9" w:themeColor="background1" w:themeShade="D9"/>
      </w:rPr>
    </w:pPr>
  </w:p>
  <w:p w14:paraId="61222945" w14:textId="77777777" w:rsidR="006D642A" w:rsidRDefault="006D642A" w:rsidP="006D642A">
    <w:pPr>
      <w:pStyle w:val="Header"/>
      <w:rPr>
        <w:b/>
        <w:bCs/>
        <w:color w:val="D9D9D9" w:themeColor="background1" w:themeShade="D9"/>
      </w:rPr>
    </w:pPr>
  </w:p>
  <w:p w14:paraId="76B6783E" w14:textId="77777777" w:rsidR="006D642A" w:rsidRPr="007657EF" w:rsidRDefault="006D642A" w:rsidP="006D642A">
    <w:pPr>
      <w:pStyle w:val="Header"/>
      <w:rPr>
        <w:b/>
        <w:bCs/>
        <w:color w:val="D9D9D9" w:themeColor="background1" w:themeShade="D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9702" w14:textId="79D4C1E0" w:rsidR="006D642A" w:rsidRPr="007657EF" w:rsidRDefault="001F0CB6" w:rsidP="008A7132">
    <w:pPr>
      <w:pStyle w:val="Header"/>
      <w:rPr>
        <w:b/>
        <w:bCs/>
        <w:color w:val="D9D9D9" w:themeColor="background1" w:themeShade="D9"/>
      </w:rPr>
    </w:pPr>
    <w:r>
      <w:rPr>
        <w:b/>
        <w:noProof/>
        <w:color w:val="D9D9D9" w:themeColor="background1" w:themeShade="D9"/>
        <w:lang w:bidi="en-GB"/>
      </w:rPr>
      <w:drawing>
        <wp:anchor distT="0" distB="0" distL="114300" distR="114300" simplePos="0" relativeHeight="251658241" behindDoc="0" locked="0" layoutInCell="1" allowOverlap="1" wp14:anchorId="5E74D2DA" wp14:editId="74AFEF8F">
          <wp:simplePos x="0" y="0"/>
          <wp:positionH relativeFrom="page">
            <wp:posOffset>4845050</wp:posOffset>
          </wp:positionH>
          <wp:positionV relativeFrom="paragraph">
            <wp:posOffset>-129276</wp:posOffset>
          </wp:positionV>
          <wp:extent cx="1993724" cy="422694"/>
          <wp:effectExtent l="0" t="0" r="6985" b="0"/>
          <wp:wrapNone/>
          <wp:docPr id="75262828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642A" w:rsidRPr="007657EF">
      <w:rPr>
        <w:b/>
        <w:color w:val="D9D9D9" w:themeColor="background1" w:themeShade="D9"/>
        <w:lang w:bidi="en-GB"/>
      </w:rPr>
      <w:t>PRESS RELEASE</w:t>
    </w:r>
  </w:p>
  <w:p w14:paraId="0103847A" w14:textId="77777777" w:rsidR="00157EEF" w:rsidRDefault="00157EEF">
    <w:pPr>
      <w:pStyle w:val="Header"/>
    </w:pPr>
  </w:p>
  <w:p w14:paraId="633FD556" w14:textId="79B350D2" w:rsidR="00157EEF" w:rsidRDefault="00157EEF">
    <w:pPr>
      <w:pStyle w:val="Header"/>
    </w:pPr>
  </w:p>
  <w:p w14:paraId="48E5D594" w14:textId="51173BFA" w:rsidR="006D642A" w:rsidRDefault="00157EEF">
    <w:pPr>
      <w:pStyle w:val="Header"/>
    </w:pPr>
    <w:r>
      <w:rPr>
        <w:noProof/>
        <w:lang w:bidi="en-GB"/>
      </w:rPr>
      <mc:AlternateContent>
        <mc:Choice Requires="wps">
          <w:drawing>
            <wp:anchor distT="0" distB="0" distL="114300" distR="114300" simplePos="0" relativeHeight="251658240" behindDoc="0" locked="0" layoutInCell="1" allowOverlap="1" wp14:anchorId="1D1F361C" wp14:editId="1DF441A7">
              <wp:simplePos x="0" y="0"/>
              <wp:positionH relativeFrom="margin">
                <wp:align>center</wp:align>
              </wp:positionH>
              <wp:positionV relativeFrom="paragraph">
                <wp:posOffset>97790</wp:posOffset>
              </wp:positionV>
              <wp:extent cx="6156960" cy="10211"/>
              <wp:effectExtent l="0" t="0" r="34290" b="27940"/>
              <wp:wrapNone/>
              <wp:docPr id="1159334714" name="Gerader Verbinder 1"/>
              <wp:cNvGraphicFramePr/>
              <a:graphic xmlns:a="http://schemas.openxmlformats.org/drawingml/2006/main">
                <a:graphicData uri="http://schemas.microsoft.com/office/word/2010/wordprocessingShape">
                  <wps:wsp>
                    <wps:cNvCnPr/>
                    <wps:spPr>
                      <a:xfrm>
                        <a:off x="0" y="0"/>
                        <a:ext cx="6156960" cy="1021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F92D1C" id="Gerader Verbinder 1"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7.7pt" to="484.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" strokecolor="#d8d8d8 [2732]"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716D1A"/>
    <w:multiLevelType w:val="multilevel"/>
    <w:tmpl w:val="9ED2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1113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o:colormru v:ext="edit" colors="black"/>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57EF"/>
    <w:rsid w:val="000005B1"/>
    <w:rsid w:val="00006299"/>
    <w:rsid w:val="000135F4"/>
    <w:rsid w:val="000172A0"/>
    <w:rsid w:val="00017FEE"/>
    <w:rsid w:val="000236FC"/>
    <w:rsid w:val="00023B63"/>
    <w:rsid w:val="000362E5"/>
    <w:rsid w:val="00050995"/>
    <w:rsid w:val="0005271E"/>
    <w:rsid w:val="0006210C"/>
    <w:rsid w:val="00062477"/>
    <w:rsid w:val="00067A7E"/>
    <w:rsid w:val="00075C02"/>
    <w:rsid w:val="00081378"/>
    <w:rsid w:val="00081A7A"/>
    <w:rsid w:val="00081B0F"/>
    <w:rsid w:val="00082633"/>
    <w:rsid w:val="00085A60"/>
    <w:rsid w:val="000860CC"/>
    <w:rsid w:val="000934B5"/>
    <w:rsid w:val="00097A9E"/>
    <w:rsid w:val="000A2D61"/>
    <w:rsid w:val="000A2F84"/>
    <w:rsid w:val="000A44E4"/>
    <w:rsid w:val="000B22EB"/>
    <w:rsid w:val="000B2435"/>
    <w:rsid w:val="000C4CF1"/>
    <w:rsid w:val="000C60C4"/>
    <w:rsid w:val="000C6EE2"/>
    <w:rsid w:val="000C78EA"/>
    <w:rsid w:val="000C7CF2"/>
    <w:rsid w:val="000D0CE3"/>
    <w:rsid w:val="000D0F96"/>
    <w:rsid w:val="000D22D9"/>
    <w:rsid w:val="000D4862"/>
    <w:rsid w:val="000E7DAA"/>
    <w:rsid w:val="000F2886"/>
    <w:rsid w:val="000F34C8"/>
    <w:rsid w:val="000F3D25"/>
    <w:rsid w:val="000F4493"/>
    <w:rsid w:val="000F666B"/>
    <w:rsid w:val="00101598"/>
    <w:rsid w:val="00103113"/>
    <w:rsid w:val="001049BE"/>
    <w:rsid w:val="00105C21"/>
    <w:rsid w:val="00107BC5"/>
    <w:rsid w:val="0011379C"/>
    <w:rsid w:val="001167F0"/>
    <w:rsid w:val="00116BDF"/>
    <w:rsid w:val="00125957"/>
    <w:rsid w:val="0012755E"/>
    <w:rsid w:val="00127A73"/>
    <w:rsid w:val="00132BDB"/>
    <w:rsid w:val="001371A7"/>
    <w:rsid w:val="00140561"/>
    <w:rsid w:val="0014178F"/>
    <w:rsid w:val="00150BCB"/>
    <w:rsid w:val="00151FA7"/>
    <w:rsid w:val="00153508"/>
    <w:rsid w:val="00156944"/>
    <w:rsid w:val="00157EEF"/>
    <w:rsid w:val="0016176F"/>
    <w:rsid w:val="00162CB3"/>
    <w:rsid w:val="00162F54"/>
    <w:rsid w:val="0016383D"/>
    <w:rsid w:val="00172746"/>
    <w:rsid w:val="00185D06"/>
    <w:rsid w:val="00185F4C"/>
    <w:rsid w:val="00194701"/>
    <w:rsid w:val="001B4332"/>
    <w:rsid w:val="001B76AE"/>
    <w:rsid w:val="001C05B9"/>
    <w:rsid w:val="001C24E0"/>
    <w:rsid w:val="001E5752"/>
    <w:rsid w:val="001E6701"/>
    <w:rsid w:val="001F0CB6"/>
    <w:rsid w:val="001F2106"/>
    <w:rsid w:val="00201388"/>
    <w:rsid w:val="00201D95"/>
    <w:rsid w:val="00214FAE"/>
    <w:rsid w:val="00223F75"/>
    <w:rsid w:val="00224D7D"/>
    <w:rsid w:val="0023508B"/>
    <w:rsid w:val="00240E32"/>
    <w:rsid w:val="00251902"/>
    <w:rsid w:val="002522A2"/>
    <w:rsid w:val="002557E6"/>
    <w:rsid w:val="00256001"/>
    <w:rsid w:val="0025775B"/>
    <w:rsid w:val="00261807"/>
    <w:rsid w:val="002626F7"/>
    <w:rsid w:val="00262BA8"/>
    <w:rsid w:val="00262F33"/>
    <w:rsid w:val="0026512A"/>
    <w:rsid w:val="00271A74"/>
    <w:rsid w:val="00275004"/>
    <w:rsid w:val="00275A25"/>
    <w:rsid w:val="002807BC"/>
    <w:rsid w:val="00280D15"/>
    <w:rsid w:val="00283141"/>
    <w:rsid w:val="00285238"/>
    <w:rsid w:val="002A0F58"/>
    <w:rsid w:val="002A6C5F"/>
    <w:rsid w:val="002B3F69"/>
    <w:rsid w:val="002B4291"/>
    <w:rsid w:val="002C00A3"/>
    <w:rsid w:val="002C0F55"/>
    <w:rsid w:val="002C27DB"/>
    <w:rsid w:val="002C5DA8"/>
    <w:rsid w:val="002D0182"/>
    <w:rsid w:val="002E2A43"/>
    <w:rsid w:val="002E483B"/>
    <w:rsid w:val="002E5A5B"/>
    <w:rsid w:val="002E73A8"/>
    <w:rsid w:val="002F335D"/>
    <w:rsid w:val="002F4835"/>
    <w:rsid w:val="002F676C"/>
    <w:rsid w:val="002F7C75"/>
    <w:rsid w:val="0030717D"/>
    <w:rsid w:val="003227E5"/>
    <w:rsid w:val="003235B2"/>
    <w:rsid w:val="0032451B"/>
    <w:rsid w:val="00325093"/>
    <w:rsid w:val="00327D3F"/>
    <w:rsid w:val="00330584"/>
    <w:rsid w:val="003323D9"/>
    <w:rsid w:val="00332E3D"/>
    <w:rsid w:val="0033781C"/>
    <w:rsid w:val="003379D9"/>
    <w:rsid w:val="00341E1B"/>
    <w:rsid w:val="00345270"/>
    <w:rsid w:val="00351FA4"/>
    <w:rsid w:val="00354D7A"/>
    <w:rsid w:val="003569A8"/>
    <w:rsid w:val="003579C1"/>
    <w:rsid w:val="0036080D"/>
    <w:rsid w:val="00363705"/>
    <w:rsid w:val="00366E8D"/>
    <w:rsid w:val="00372CF3"/>
    <w:rsid w:val="00375F64"/>
    <w:rsid w:val="003820F2"/>
    <w:rsid w:val="00391946"/>
    <w:rsid w:val="00392965"/>
    <w:rsid w:val="00397508"/>
    <w:rsid w:val="003A3232"/>
    <w:rsid w:val="003A5D0C"/>
    <w:rsid w:val="003B4764"/>
    <w:rsid w:val="003B578B"/>
    <w:rsid w:val="003C361B"/>
    <w:rsid w:val="003C407F"/>
    <w:rsid w:val="003D2FF7"/>
    <w:rsid w:val="003F141C"/>
    <w:rsid w:val="003F444F"/>
    <w:rsid w:val="003F5E10"/>
    <w:rsid w:val="003F6898"/>
    <w:rsid w:val="00403FFF"/>
    <w:rsid w:val="00407C5F"/>
    <w:rsid w:val="004131AF"/>
    <w:rsid w:val="00414C5E"/>
    <w:rsid w:val="00415681"/>
    <w:rsid w:val="004167C9"/>
    <w:rsid w:val="0042274D"/>
    <w:rsid w:val="00422A6A"/>
    <w:rsid w:val="00424581"/>
    <w:rsid w:val="004247CF"/>
    <w:rsid w:val="0042489D"/>
    <w:rsid w:val="00430101"/>
    <w:rsid w:val="00432A3E"/>
    <w:rsid w:val="00433925"/>
    <w:rsid w:val="0044364D"/>
    <w:rsid w:val="004469DD"/>
    <w:rsid w:val="00454A3E"/>
    <w:rsid w:val="004555C3"/>
    <w:rsid w:val="004559E4"/>
    <w:rsid w:val="004561DF"/>
    <w:rsid w:val="00457A16"/>
    <w:rsid w:val="00457D7B"/>
    <w:rsid w:val="00460AC9"/>
    <w:rsid w:val="00465278"/>
    <w:rsid w:val="004703DF"/>
    <w:rsid w:val="004721F7"/>
    <w:rsid w:val="004760A5"/>
    <w:rsid w:val="004766F8"/>
    <w:rsid w:val="00480056"/>
    <w:rsid w:val="004829AE"/>
    <w:rsid w:val="0048388A"/>
    <w:rsid w:val="004A2413"/>
    <w:rsid w:val="004B1043"/>
    <w:rsid w:val="004B38F5"/>
    <w:rsid w:val="004B7A1D"/>
    <w:rsid w:val="004C1B0F"/>
    <w:rsid w:val="004C2D21"/>
    <w:rsid w:val="004C49D8"/>
    <w:rsid w:val="004D10AD"/>
    <w:rsid w:val="004D27DA"/>
    <w:rsid w:val="004D2A63"/>
    <w:rsid w:val="004D45BD"/>
    <w:rsid w:val="004E2A9F"/>
    <w:rsid w:val="004F1CE8"/>
    <w:rsid w:val="004F367E"/>
    <w:rsid w:val="004F4805"/>
    <w:rsid w:val="00506457"/>
    <w:rsid w:val="005120A5"/>
    <w:rsid w:val="005176C3"/>
    <w:rsid w:val="005236A2"/>
    <w:rsid w:val="00525E66"/>
    <w:rsid w:val="00526B1B"/>
    <w:rsid w:val="0052798E"/>
    <w:rsid w:val="00533ED2"/>
    <w:rsid w:val="0053507E"/>
    <w:rsid w:val="00544E45"/>
    <w:rsid w:val="00550958"/>
    <w:rsid w:val="005560E1"/>
    <w:rsid w:val="00557D58"/>
    <w:rsid w:val="00577804"/>
    <w:rsid w:val="0058262F"/>
    <w:rsid w:val="005849D0"/>
    <w:rsid w:val="00596A34"/>
    <w:rsid w:val="00597776"/>
    <w:rsid w:val="005A37C1"/>
    <w:rsid w:val="005A3891"/>
    <w:rsid w:val="005A5279"/>
    <w:rsid w:val="005A7B28"/>
    <w:rsid w:val="005B2869"/>
    <w:rsid w:val="005B47BD"/>
    <w:rsid w:val="005B5A3D"/>
    <w:rsid w:val="005B5B41"/>
    <w:rsid w:val="005B7EC3"/>
    <w:rsid w:val="005C28BC"/>
    <w:rsid w:val="005C4576"/>
    <w:rsid w:val="005D5C81"/>
    <w:rsid w:val="005E578A"/>
    <w:rsid w:val="005E780F"/>
    <w:rsid w:val="005E7C3A"/>
    <w:rsid w:val="005F0025"/>
    <w:rsid w:val="005F0D73"/>
    <w:rsid w:val="005F1867"/>
    <w:rsid w:val="005F24B2"/>
    <w:rsid w:val="005F3D9F"/>
    <w:rsid w:val="00602646"/>
    <w:rsid w:val="00604BEA"/>
    <w:rsid w:val="00607243"/>
    <w:rsid w:val="00610EF9"/>
    <w:rsid w:val="006145F8"/>
    <w:rsid w:val="00616C2E"/>
    <w:rsid w:val="00616C95"/>
    <w:rsid w:val="0062234D"/>
    <w:rsid w:val="006239DD"/>
    <w:rsid w:val="00625A8E"/>
    <w:rsid w:val="00626CE4"/>
    <w:rsid w:val="0063157D"/>
    <w:rsid w:val="006315B4"/>
    <w:rsid w:val="0063288A"/>
    <w:rsid w:val="0063646E"/>
    <w:rsid w:val="006368D6"/>
    <w:rsid w:val="00640CFD"/>
    <w:rsid w:val="00642CB3"/>
    <w:rsid w:val="00645E72"/>
    <w:rsid w:val="006513DD"/>
    <w:rsid w:val="006522A1"/>
    <w:rsid w:val="00652B0F"/>
    <w:rsid w:val="00656AF2"/>
    <w:rsid w:val="00660EA4"/>
    <w:rsid w:val="00663E74"/>
    <w:rsid w:val="00665F73"/>
    <w:rsid w:val="00670D2C"/>
    <w:rsid w:val="006725CD"/>
    <w:rsid w:val="00674706"/>
    <w:rsid w:val="0067727E"/>
    <w:rsid w:val="00683E2A"/>
    <w:rsid w:val="00686ED3"/>
    <w:rsid w:val="00692E45"/>
    <w:rsid w:val="006960D4"/>
    <w:rsid w:val="006A0005"/>
    <w:rsid w:val="006A0DFA"/>
    <w:rsid w:val="006A2CB0"/>
    <w:rsid w:val="006A30AC"/>
    <w:rsid w:val="006A4E30"/>
    <w:rsid w:val="006A5B9A"/>
    <w:rsid w:val="006A7904"/>
    <w:rsid w:val="006B6CE2"/>
    <w:rsid w:val="006B711D"/>
    <w:rsid w:val="006B7E60"/>
    <w:rsid w:val="006C3AA8"/>
    <w:rsid w:val="006C4285"/>
    <w:rsid w:val="006C5FB1"/>
    <w:rsid w:val="006C7EC0"/>
    <w:rsid w:val="006D1868"/>
    <w:rsid w:val="006D36EA"/>
    <w:rsid w:val="006D642A"/>
    <w:rsid w:val="006E09F9"/>
    <w:rsid w:val="006E0B43"/>
    <w:rsid w:val="006E130E"/>
    <w:rsid w:val="006E3DA7"/>
    <w:rsid w:val="006F21E8"/>
    <w:rsid w:val="006F372A"/>
    <w:rsid w:val="006F594B"/>
    <w:rsid w:val="006F5F22"/>
    <w:rsid w:val="00702A1B"/>
    <w:rsid w:val="0070419C"/>
    <w:rsid w:val="007075C3"/>
    <w:rsid w:val="00711749"/>
    <w:rsid w:val="007158CC"/>
    <w:rsid w:val="00724269"/>
    <w:rsid w:val="0072486F"/>
    <w:rsid w:val="0073071E"/>
    <w:rsid w:val="00731401"/>
    <w:rsid w:val="0073162D"/>
    <w:rsid w:val="00731F1C"/>
    <w:rsid w:val="00734327"/>
    <w:rsid w:val="0073777E"/>
    <w:rsid w:val="007476D3"/>
    <w:rsid w:val="0074796E"/>
    <w:rsid w:val="0075083B"/>
    <w:rsid w:val="00761A94"/>
    <w:rsid w:val="007657EF"/>
    <w:rsid w:val="0076718E"/>
    <w:rsid w:val="00771133"/>
    <w:rsid w:val="00771DA7"/>
    <w:rsid w:val="00775123"/>
    <w:rsid w:val="007755F9"/>
    <w:rsid w:val="007766F9"/>
    <w:rsid w:val="007769A4"/>
    <w:rsid w:val="00776F01"/>
    <w:rsid w:val="00781657"/>
    <w:rsid w:val="007820E8"/>
    <w:rsid w:val="0078213E"/>
    <w:rsid w:val="00791FAC"/>
    <w:rsid w:val="007954AA"/>
    <w:rsid w:val="007A340D"/>
    <w:rsid w:val="007A5E36"/>
    <w:rsid w:val="007A645D"/>
    <w:rsid w:val="007A6C73"/>
    <w:rsid w:val="007B01D4"/>
    <w:rsid w:val="007B0BF1"/>
    <w:rsid w:val="007B414C"/>
    <w:rsid w:val="007B7CBA"/>
    <w:rsid w:val="007C3390"/>
    <w:rsid w:val="007C650C"/>
    <w:rsid w:val="007E22FE"/>
    <w:rsid w:val="007E4C8D"/>
    <w:rsid w:val="007F398E"/>
    <w:rsid w:val="007F6F55"/>
    <w:rsid w:val="008022B7"/>
    <w:rsid w:val="00812267"/>
    <w:rsid w:val="00821485"/>
    <w:rsid w:val="00821E84"/>
    <w:rsid w:val="00822EAD"/>
    <w:rsid w:val="00827277"/>
    <w:rsid w:val="008354B8"/>
    <w:rsid w:val="008361DB"/>
    <w:rsid w:val="00841557"/>
    <w:rsid w:val="00843883"/>
    <w:rsid w:val="0084768A"/>
    <w:rsid w:val="00855B76"/>
    <w:rsid w:val="0085603F"/>
    <w:rsid w:val="0086468B"/>
    <w:rsid w:val="00866FFE"/>
    <w:rsid w:val="00873CB8"/>
    <w:rsid w:val="00884379"/>
    <w:rsid w:val="00885BF6"/>
    <w:rsid w:val="00886899"/>
    <w:rsid w:val="008944B5"/>
    <w:rsid w:val="00895DCA"/>
    <w:rsid w:val="008A1143"/>
    <w:rsid w:val="008A39D9"/>
    <w:rsid w:val="008A7132"/>
    <w:rsid w:val="008B0878"/>
    <w:rsid w:val="008B1EEE"/>
    <w:rsid w:val="008B3EDA"/>
    <w:rsid w:val="008C1261"/>
    <w:rsid w:val="008C33FF"/>
    <w:rsid w:val="008C3F85"/>
    <w:rsid w:val="008C6928"/>
    <w:rsid w:val="008C6EA0"/>
    <w:rsid w:val="008C7FC5"/>
    <w:rsid w:val="008D3D69"/>
    <w:rsid w:val="008F5063"/>
    <w:rsid w:val="009071DC"/>
    <w:rsid w:val="00911E59"/>
    <w:rsid w:val="00912EC2"/>
    <w:rsid w:val="00913759"/>
    <w:rsid w:val="009148A7"/>
    <w:rsid w:val="00921869"/>
    <w:rsid w:val="0092264B"/>
    <w:rsid w:val="00923879"/>
    <w:rsid w:val="00930564"/>
    <w:rsid w:val="00930C31"/>
    <w:rsid w:val="00931312"/>
    <w:rsid w:val="00931ABA"/>
    <w:rsid w:val="009342DD"/>
    <w:rsid w:val="00936A10"/>
    <w:rsid w:val="00941A33"/>
    <w:rsid w:val="00943977"/>
    <w:rsid w:val="00944B92"/>
    <w:rsid w:val="00955499"/>
    <w:rsid w:val="00956972"/>
    <w:rsid w:val="00956D25"/>
    <w:rsid w:val="009601DB"/>
    <w:rsid w:val="0096439B"/>
    <w:rsid w:val="00966236"/>
    <w:rsid w:val="00970CAE"/>
    <w:rsid w:val="00972C02"/>
    <w:rsid w:val="00975B34"/>
    <w:rsid w:val="009831D5"/>
    <w:rsid w:val="00986B9E"/>
    <w:rsid w:val="0098764C"/>
    <w:rsid w:val="009917B1"/>
    <w:rsid w:val="00991BF7"/>
    <w:rsid w:val="009A6078"/>
    <w:rsid w:val="009B4B73"/>
    <w:rsid w:val="009B545D"/>
    <w:rsid w:val="009C2656"/>
    <w:rsid w:val="009D09F7"/>
    <w:rsid w:val="009D2766"/>
    <w:rsid w:val="009D2F6C"/>
    <w:rsid w:val="009E6865"/>
    <w:rsid w:val="009F2A0D"/>
    <w:rsid w:val="009F35DB"/>
    <w:rsid w:val="009F543F"/>
    <w:rsid w:val="009F6CB8"/>
    <w:rsid w:val="00A04B97"/>
    <w:rsid w:val="00A07443"/>
    <w:rsid w:val="00A2579E"/>
    <w:rsid w:val="00A37F4C"/>
    <w:rsid w:val="00A44C92"/>
    <w:rsid w:val="00A50664"/>
    <w:rsid w:val="00A51C6B"/>
    <w:rsid w:val="00A534B5"/>
    <w:rsid w:val="00A5521A"/>
    <w:rsid w:val="00A570B7"/>
    <w:rsid w:val="00A6514E"/>
    <w:rsid w:val="00A66667"/>
    <w:rsid w:val="00A66ECE"/>
    <w:rsid w:val="00A71215"/>
    <w:rsid w:val="00A71CF7"/>
    <w:rsid w:val="00A73D1D"/>
    <w:rsid w:val="00A759F7"/>
    <w:rsid w:val="00A779CC"/>
    <w:rsid w:val="00A83708"/>
    <w:rsid w:val="00A85184"/>
    <w:rsid w:val="00A869F4"/>
    <w:rsid w:val="00A86CCE"/>
    <w:rsid w:val="00A86E5C"/>
    <w:rsid w:val="00A92BD0"/>
    <w:rsid w:val="00A9640E"/>
    <w:rsid w:val="00A9690D"/>
    <w:rsid w:val="00AA503A"/>
    <w:rsid w:val="00AA5170"/>
    <w:rsid w:val="00AB00D1"/>
    <w:rsid w:val="00AB2C46"/>
    <w:rsid w:val="00AB4567"/>
    <w:rsid w:val="00AB4CE7"/>
    <w:rsid w:val="00AC2C5F"/>
    <w:rsid w:val="00AC41CA"/>
    <w:rsid w:val="00AC658A"/>
    <w:rsid w:val="00AC66B1"/>
    <w:rsid w:val="00AD4922"/>
    <w:rsid w:val="00AD66A5"/>
    <w:rsid w:val="00AE6390"/>
    <w:rsid w:val="00AF44AB"/>
    <w:rsid w:val="00B00039"/>
    <w:rsid w:val="00B00B2D"/>
    <w:rsid w:val="00B02B4C"/>
    <w:rsid w:val="00B04036"/>
    <w:rsid w:val="00B05CCA"/>
    <w:rsid w:val="00B0774D"/>
    <w:rsid w:val="00B1427C"/>
    <w:rsid w:val="00B15D9F"/>
    <w:rsid w:val="00B22E69"/>
    <w:rsid w:val="00B31532"/>
    <w:rsid w:val="00B34A38"/>
    <w:rsid w:val="00B37A47"/>
    <w:rsid w:val="00B37AF7"/>
    <w:rsid w:val="00B411BB"/>
    <w:rsid w:val="00B50198"/>
    <w:rsid w:val="00B601E6"/>
    <w:rsid w:val="00B62658"/>
    <w:rsid w:val="00B629C1"/>
    <w:rsid w:val="00B632C0"/>
    <w:rsid w:val="00B65936"/>
    <w:rsid w:val="00B70B4A"/>
    <w:rsid w:val="00B72B51"/>
    <w:rsid w:val="00B80B7B"/>
    <w:rsid w:val="00B816AC"/>
    <w:rsid w:val="00B8437A"/>
    <w:rsid w:val="00B869CC"/>
    <w:rsid w:val="00B9129C"/>
    <w:rsid w:val="00B97033"/>
    <w:rsid w:val="00BB4BDC"/>
    <w:rsid w:val="00BB4E44"/>
    <w:rsid w:val="00BB618E"/>
    <w:rsid w:val="00BB62EC"/>
    <w:rsid w:val="00BC01F2"/>
    <w:rsid w:val="00BC2B34"/>
    <w:rsid w:val="00BC4438"/>
    <w:rsid w:val="00BC6240"/>
    <w:rsid w:val="00BD0F28"/>
    <w:rsid w:val="00BD1A78"/>
    <w:rsid w:val="00BD1F2C"/>
    <w:rsid w:val="00BD26D3"/>
    <w:rsid w:val="00BD2888"/>
    <w:rsid w:val="00BD53B1"/>
    <w:rsid w:val="00BD53B4"/>
    <w:rsid w:val="00BD7881"/>
    <w:rsid w:val="00BF6756"/>
    <w:rsid w:val="00BF6BA6"/>
    <w:rsid w:val="00C01404"/>
    <w:rsid w:val="00C02AB6"/>
    <w:rsid w:val="00C2270F"/>
    <w:rsid w:val="00C22B3A"/>
    <w:rsid w:val="00C234B3"/>
    <w:rsid w:val="00C23D26"/>
    <w:rsid w:val="00C25F05"/>
    <w:rsid w:val="00C27B1F"/>
    <w:rsid w:val="00C310D9"/>
    <w:rsid w:val="00C3419C"/>
    <w:rsid w:val="00C35109"/>
    <w:rsid w:val="00C35573"/>
    <w:rsid w:val="00C45F4F"/>
    <w:rsid w:val="00C470C9"/>
    <w:rsid w:val="00C470E6"/>
    <w:rsid w:val="00C577ED"/>
    <w:rsid w:val="00C665F1"/>
    <w:rsid w:val="00C71F32"/>
    <w:rsid w:val="00C75093"/>
    <w:rsid w:val="00C81408"/>
    <w:rsid w:val="00C827E4"/>
    <w:rsid w:val="00C8363A"/>
    <w:rsid w:val="00CA6873"/>
    <w:rsid w:val="00CB08C0"/>
    <w:rsid w:val="00CB1257"/>
    <w:rsid w:val="00CC50E8"/>
    <w:rsid w:val="00CD4321"/>
    <w:rsid w:val="00CD6779"/>
    <w:rsid w:val="00CE30EA"/>
    <w:rsid w:val="00CE3689"/>
    <w:rsid w:val="00CE4C63"/>
    <w:rsid w:val="00CF0B3C"/>
    <w:rsid w:val="00CF6491"/>
    <w:rsid w:val="00CF7DDF"/>
    <w:rsid w:val="00D04512"/>
    <w:rsid w:val="00D126BE"/>
    <w:rsid w:val="00D12A7C"/>
    <w:rsid w:val="00D12ABF"/>
    <w:rsid w:val="00D213B7"/>
    <w:rsid w:val="00D32CAF"/>
    <w:rsid w:val="00D437BF"/>
    <w:rsid w:val="00D43975"/>
    <w:rsid w:val="00D44137"/>
    <w:rsid w:val="00D44561"/>
    <w:rsid w:val="00D44595"/>
    <w:rsid w:val="00D46844"/>
    <w:rsid w:val="00D502AC"/>
    <w:rsid w:val="00D60FAE"/>
    <w:rsid w:val="00D610C8"/>
    <w:rsid w:val="00D645F8"/>
    <w:rsid w:val="00D7261A"/>
    <w:rsid w:val="00D73B1C"/>
    <w:rsid w:val="00D74A87"/>
    <w:rsid w:val="00D82C96"/>
    <w:rsid w:val="00D901D1"/>
    <w:rsid w:val="00D91EDE"/>
    <w:rsid w:val="00D923AB"/>
    <w:rsid w:val="00D93233"/>
    <w:rsid w:val="00D9549B"/>
    <w:rsid w:val="00D968A4"/>
    <w:rsid w:val="00D97769"/>
    <w:rsid w:val="00DA45AC"/>
    <w:rsid w:val="00DB3F4A"/>
    <w:rsid w:val="00DB7ACB"/>
    <w:rsid w:val="00DC1DE1"/>
    <w:rsid w:val="00DC468B"/>
    <w:rsid w:val="00DC6025"/>
    <w:rsid w:val="00DC66B8"/>
    <w:rsid w:val="00DD0CE0"/>
    <w:rsid w:val="00DD10B1"/>
    <w:rsid w:val="00DD3159"/>
    <w:rsid w:val="00DE4587"/>
    <w:rsid w:val="00DE5AA7"/>
    <w:rsid w:val="00DF5804"/>
    <w:rsid w:val="00DF6F8C"/>
    <w:rsid w:val="00E002FB"/>
    <w:rsid w:val="00E026EE"/>
    <w:rsid w:val="00E02F2B"/>
    <w:rsid w:val="00E04E7E"/>
    <w:rsid w:val="00E06398"/>
    <w:rsid w:val="00E07ABF"/>
    <w:rsid w:val="00E13187"/>
    <w:rsid w:val="00E213F5"/>
    <w:rsid w:val="00E21894"/>
    <w:rsid w:val="00E25EC4"/>
    <w:rsid w:val="00E26B45"/>
    <w:rsid w:val="00E32560"/>
    <w:rsid w:val="00E37228"/>
    <w:rsid w:val="00E5143E"/>
    <w:rsid w:val="00E533DC"/>
    <w:rsid w:val="00E557B9"/>
    <w:rsid w:val="00E57261"/>
    <w:rsid w:val="00E6177F"/>
    <w:rsid w:val="00E61D02"/>
    <w:rsid w:val="00E64F07"/>
    <w:rsid w:val="00E71F4A"/>
    <w:rsid w:val="00E7342D"/>
    <w:rsid w:val="00E73F18"/>
    <w:rsid w:val="00E747C3"/>
    <w:rsid w:val="00E752C6"/>
    <w:rsid w:val="00E75830"/>
    <w:rsid w:val="00E81101"/>
    <w:rsid w:val="00E8172A"/>
    <w:rsid w:val="00E81A1E"/>
    <w:rsid w:val="00E85A2D"/>
    <w:rsid w:val="00E87253"/>
    <w:rsid w:val="00EA324B"/>
    <w:rsid w:val="00EB0B44"/>
    <w:rsid w:val="00EB0D5A"/>
    <w:rsid w:val="00EB18D4"/>
    <w:rsid w:val="00ED0DA5"/>
    <w:rsid w:val="00ED4731"/>
    <w:rsid w:val="00EE1FEE"/>
    <w:rsid w:val="00EE6284"/>
    <w:rsid w:val="00EF2B1A"/>
    <w:rsid w:val="00F0556B"/>
    <w:rsid w:val="00F0620E"/>
    <w:rsid w:val="00F07CA6"/>
    <w:rsid w:val="00F11ADC"/>
    <w:rsid w:val="00F13B89"/>
    <w:rsid w:val="00F13EEC"/>
    <w:rsid w:val="00F15BC0"/>
    <w:rsid w:val="00F222D4"/>
    <w:rsid w:val="00F241CE"/>
    <w:rsid w:val="00F26F58"/>
    <w:rsid w:val="00F3120A"/>
    <w:rsid w:val="00F362C7"/>
    <w:rsid w:val="00F3633F"/>
    <w:rsid w:val="00F407C0"/>
    <w:rsid w:val="00F41D76"/>
    <w:rsid w:val="00F47571"/>
    <w:rsid w:val="00F50D72"/>
    <w:rsid w:val="00F558A2"/>
    <w:rsid w:val="00F5678C"/>
    <w:rsid w:val="00F60FA5"/>
    <w:rsid w:val="00F71819"/>
    <w:rsid w:val="00F747A2"/>
    <w:rsid w:val="00F76122"/>
    <w:rsid w:val="00F7761C"/>
    <w:rsid w:val="00F8094E"/>
    <w:rsid w:val="00F871D0"/>
    <w:rsid w:val="00F95622"/>
    <w:rsid w:val="00F9685E"/>
    <w:rsid w:val="00FA74AB"/>
    <w:rsid w:val="00FB1538"/>
    <w:rsid w:val="00FB2D93"/>
    <w:rsid w:val="00FB3778"/>
    <w:rsid w:val="00FB5D6D"/>
    <w:rsid w:val="00FC1505"/>
    <w:rsid w:val="00FC3DBA"/>
    <w:rsid w:val="00FD0CD2"/>
    <w:rsid w:val="00FD7C05"/>
    <w:rsid w:val="00FD7CF1"/>
    <w:rsid w:val="00FE1853"/>
    <w:rsid w:val="00FE2E7D"/>
    <w:rsid w:val="00FE6726"/>
    <w:rsid w:val="00FE67F3"/>
    <w:rsid w:val="00FE7ADA"/>
    <w:rsid w:val="00FF486F"/>
    <w:rsid w:val="00FF5B13"/>
    <w:rsid w:val="00FF6A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lack"/>
    </o:shapedefaults>
    <o:shapelayout v:ext="edit">
      <o:idmap v:ext="edit" data="2"/>
    </o:shapelayout>
  </w:shapeDefaults>
  <w:decimalSymbol w:val=","/>
  <w:listSeparator w:val=";"/>
  <w14:docId w14:val="2FE5871C"/>
  <w15:docId w15:val="{A75618EE-A570-46B8-B7BB-60F5CA29F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57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57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57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57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7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7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7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7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57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57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57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57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57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7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7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7EF"/>
    <w:rPr>
      <w:rFonts w:eastAsiaTheme="majorEastAsia" w:cstheme="majorBidi"/>
      <w:color w:val="272727" w:themeColor="text1" w:themeTint="D8"/>
    </w:rPr>
  </w:style>
  <w:style w:type="paragraph" w:styleId="Title">
    <w:name w:val="Title"/>
    <w:basedOn w:val="Normal"/>
    <w:next w:val="Normal"/>
    <w:link w:val="TitleChar"/>
    <w:uiPriority w:val="10"/>
    <w:qFormat/>
    <w:rsid w:val="0076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57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57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7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7EF"/>
    <w:pPr>
      <w:spacing w:before="160"/>
      <w:jc w:val="center"/>
    </w:pPr>
    <w:rPr>
      <w:i/>
      <w:iCs/>
      <w:color w:val="404040" w:themeColor="text1" w:themeTint="BF"/>
    </w:rPr>
  </w:style>
  <w:style w:type="character" w:customStyle="1" w:styleId="QuoteChar">
    <w:name w:val="Quote Char"/>
    <w:basedOn w:val="DefaultParagraphFont"/>
    <w:link w:val="Quote"/>
    <w:uiPriority w:val="29"/>
    <w:rsid w:val="007657EF"/>
    <w:rPr>
      <w:i/>
      <w:iCs/>
      <w:color w:val="404040" w:themeColor="text1" w:themeTint="BF"/>
    </w:rPr>
  </w:style>
  <w:style w:type="paragraph" w:styleId="ListParagraph">
    <w:name w:val="List Paragraph"/>
    <w:basedOn w:val="Normal"/>
    <w:uiPriority w:val="34"/>
    <w:qFormat/>
    <w:rsid w:val="007657EF"/>
    <w:pPr>
      <w:ind w:left="720"/>
      <w:contextualSpacing/>
    </w:pPr>
  </w:style>
  <w:style w:type="character" w:styleId="IntenseEmphasis">
    <w:name w:val="Intense Emphasis"/>
    <w:basedOn w:val="DefaultParagraphFont"/>
    <w:uiPriority w:val="21"/>
    <w:qFormat/>
    <w:rsid w:val="007657EF"/>
    <w:rPr>
      <w:i/>
      <w:iCs/>
      <w:color w:val="0F4761" w:themeColor="accent1" w:themeShade="BF"/>
    </w:rPr>
  </w:style>
  <w:style w:type="paragraph" w:styleId="IntenseQuote">
    <w:name w:val="Intense Quote"/>
    <w:basedOn w:val="Normal"/>
    <w:next w:val="Normal"/>
    <w:link w:val="IntenseQuoteChar"/>
    <w:uiPriority w:val="30"/>
    <w:qFormat/>
    <w:rsid w:val="0076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57EF"/>
    <w:rPr>
      <w:i/>
      <w:iCs/>
      <w:color w:val="0F4761" w:themeColor="accent1" w:themeShade="BF"/>
    </w:rPr>
  </w:style>
  <w:style w:type="character" w:styleId="IntenseReference">
    <w:name w:val="Intense Reference"/>
    <w:basedOn w:val="DefaultParagraphFont"/>
    <w:uiPriority w:val="32"/>
    <w:qFormat/>
    <w:rsid w:val="007657EF"/>
    <w:rPr>
      <w:b/>
      <w:bCs/>
      <w:smallCaps/>
      <w:color w:val="0F4761" w:themeColor="accent1" w:themeShade="BF"/>
      <w:spacing w:val="5"/>
    </w:rPr>
  </w:style>
  <w:style w:type="paragraph" w:styleId="Header">
    <w:name w:val="header"/>
    <w:basedOn w:val="Normal"/>
    <w:link w:val="HeaderChar"/>
    <w:uiPriority w:val="99"/>
    <w:unhideWhenUsed/>
    <w:rsid w:val="007657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57EF"/>
  </w:style>
  <w:style w:type="paragraph" w:styleId="Footer">
    <w:name w:val="footer"/>
    <w:basedOn w:val="Normal"/>
    <w:link w:val="FooterChar"/>
    <w:uiPriority w:val="99"/>
    <w:unhideWhenUsed/>
    <w:rsid w:val="007657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57EF"/>
  </w:style>
  <w:style w:type="character" w:styleId="CommentReference">
    <w:name w:val="annotation reference"/>
    <w:basedOn w:val="DefaultParagraphFont"/>
    <w:uiPriority w:val="99"/>
    <w:semiHidden/>
    <w:unhideWhenUsed/>
    <w:rsid w:val="000A2F84"/>
    <w:rPr>
      <w:sz w:val="16"/>
      <w:szCs w:val="16"/>
    </w:rPr>
  </w:style>
  <w:style w:type="paragraph" w:styleId="CommentText">
    <w:name w:val="annotation text"/>
    <w:basedOn w:val="Normal"/>
    <w:link w:val="CommentTextChar"/>
    <w:uiPriority w:val="99"/>
    <w:unhideWhenUsed/>
    <w:rsid w:val="000A2F84"/>
    <w:pPr>
      <w:spacing w:line="240" w:lineRule="auto"/>
    </w:pPr>
    <w:rPr>
      <w:sz w:val="20"/>
      <w:szCs w:val="20"/>
    </w:rPr>
  </w:style>
  <w:style w:type="character" w:customStyle="1" w:styleId="CommentTextChar">
    <w:name w:val="Comment Text Char"/>
    <w:basedOn w:val="DefaultParagraphFont"/>
    <w:link w:val="CommentText"/>
    <w:uiPriority w:val="99"/>
    <w:rsid w:val="000A2F84"/>
    <w:rPr>
      <w:sz w:val="20"/>
      <w:szCs w:val="20"/>
    </w:rPr>
  </w:style>
  <w:style w:type="paragraph" w:styleId="CommentSubject">
    <w:name w:val="annotation subject"/>
    <w:basedOn w:val="CommentText"/>
    <w:next w:val="CommentText"/>
    <w:link w:val="CommentSubjectChar"/>
    <w:uiPriority w:val="99"/>
    <w:semiHidden/>
    <w:unhideWhenUsed/>
    <w:rsid w:val="000A2F84"/>
    <w:rPr>
      <w:b/>
      <w:bCs/>
    </w:rPr>
  </w:style>
  <w:style w:type="character" w:customStyle="1" w:styleId="CommentSubjectChar">
    <w:name w:val="Comment Subject Char"/>
    <w:basedOn w:val="CommentTextChar"/>
    <w:link w:val="CommentSubject"/>
    <w:uiPriority w:val="99"/>
    <w:semiHidden/>
    <w:rsid w:val="000A2F84"/>
    <w:rPr>
      <w:b/>
      <w:bCs/>
      <w:sz w:val="20"/>
      <w:szCs w:val="20"/>
    </w:rPr>
  </w:style>
  <w:style w:type="paragraph" w:styleId="Revision">
    <w:name w:val="Revision"/>
    <w:hidden/>
    <w:uiPriority w:val="99"/>
    <w:semiHidden/>
    <w:rsid w:val="00017FEE"/>
    <w:pPr>
      <w:spacing w:after="0" w:line="240" w:lineRule="auto"/>
    </w:pPr>
  </w:style>
  <w:style w:type="character" w:customStyle="1" w:styleId="A3">
    <w:name w:val="A3"/>
    <w:uiPriority w:val="99"/>
    <w:rsid w:val="00A570B7"/>
    <w:rPr>
      <w:b/>
      <w:color w:val="000000"/>
      <w:sz w:val="22"/>
    </w:rPr>
  </w:style>
  <w:style w:type="paragraph" w:styleId="BalloonText">
    <w:name w:val="Balloon Text"/>
    <w:basedOn w:val="Normal"/>
    <w:link w:val="BalloonTextChar"/>
    <w:uiPriority w:val="99"/>
    <w:semiHidden/>
    <w:unhideWhenUsed/>
    <w:rsid w:val="00776F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6F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69754">
      <w:bodyDiv w:val="1"/>
      <w:marLeft w:val="0"/>
      <w:marRight w:val="0"/>
      <w:marTop w:val="0"/>
      <w:marBottom w:val="0"/>
      <w:divBdr>
        <w:top w:val="none" w:sz="0" w:space="0" w:color="auto"/>
        <w:left w:val="none" w:sz="0" w:space="0" w:color="auto"/>
        <w:bottom w:val="none" w:sz="0" w:space="0" w:color="auto"/>
        <w:right w:val="none" w:sz="0" w:space="0" w:color="auto"/>
      </w:divBdr>
    </w:div>
    <w:div w:id="978463695">
      <w:bodyDiv w:val="1"/>
      <w:marLeft w:val="0"/>
      <w:marRight w:val="0"/>
      <w:marTop w:val="0"/>
      <w:marBottom w:val="0"/>
      <w:divBdr>
        <w:top w:val="none" w:sz="0" w:space="0" w:color="auto"/>
        <w:left w:val="none" w:sz="0" w:space="0" w:color="auto"/>
        <w:bottom w:val="none" w:sz="0" w:space="0" w:color="auto"/>
        <w:right w:val="none" w:sz="0" w:space="0" w:color="auto"/>
      </w:divBdr>
    </w:div>
    <w:div w:id="1075474682">
      <w:bodyDiv w:val="1"/>
      <w:marLeft w:val="0"/>
      <w:marRight w:val="0"/>
      <w:marTop w:val="0"/>
      <w:marBottom w:val="0"/>
      <w:divBdr>
        <w:top w:val="none" w:sz="0" w:space="0" w:color="auto"/>
        <w:left w:val="none" w:sz="0" w:space="0" w:color="auto"/>
        <w:bottom w:val="none" w:sz="0" w:space="0" w:color="auto"/>
        <w:right w:val="none" w:sz="0" w:space="0" w:color="auto"/>
      </w:divBdr>
    </w:div>
    <w:div w:id="1506944457">
      <w:bodyDiv w:val="1"/>
      <w:marLeft w:val="0"/>
      <w:marRight w:val="0"/>
      <w:marTop w:val="0"/>
      <w:marBottom w:val="0"/>
      <w:divBdr>
        <w:top w:val="none" w:sz="0" w:space="0" w:color="auto"/>
        <w:left w:val="none" w:sz="0" w:space="0" w:color="auto"/>
        <w:bottom w:val="none" w:sz="0" w:space="0" w:color="auto"/>
        <w:right w:val="none" w:sz="0" w:space="0" w:color="auto"/>
      </w:divBdr>
    </w:div>
    <w:div w:id="1605459658">
      <w:bodyDiv w:val="1"/>
      <w:marLeft w:val="0"/>
      <w:marRight w:val="0"/>
      <w:marTop w:val="0"/>
      <w:marBottom w:val="0"/>
      <w:divBdr>
        <w:top w:val="none" w:sz="0" w:space="0" w:color="auto"/>
        <w:left w:val="none" w:sz="0" w:space="0" w:color="auto"/>
        <w:bottom w:val="none" w:sz="0" w:space="0" w:color="auto"/>
        <w:right w:val="none" w:sz="0" w:space="0" w:color="auto"/>
      </w:divBdr>
    </w:div>
    <w:div w:id="1671132568">
      <w:bodyDiv w:val="1"/>
      <w:marLeft w:val="0"/>
      <w:marRight w:val="0"/>
      <w:marTop w:val="0"/>
      <w:marBottom w:val="0"/>
      <w:divBdr>
        <w:top w:val="none" w:sz="0" w:space="0" w:color="auto"/>
        <w:left w:val="none" w:sz="0" w:space="0" w:color="auto"/>
        <w:bottom w:val="none" w:sz="0" w:space="0" w:color="auto"/>
        <w:right w:val="none" w:sz="0" w:space="0" w:color="auto"/>
      </w:divBdr>
    </w:div>
    <w:div w:id="1682707753">
      <w:bodyDiv w:val="1"/>
      <w:marLeft w:val="0"/>
      <w:marRight w:val="0"/>
      <w:marTop w:val="0"/>
      <w:marBottom w:val="0"/>
      <w:divBdr>
        <w:top w:val="none" w:sz="0" w:space="0" w:color="auto"/>
        <w:left w:val="none" w:sz="0" w:space="0" w:color="auto"/>
        <w:bottom w:val="none" w:sz="0" w:space="0" w:color="auto"/>
        <w:right w:val="none" w:sz="0" w:space="0" w:color="auto"/>
      </w:divBdr>
    </w:div>
    <w:div w:id="192722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0B0B1C073C1CE479080A773E406B002" ma:contentTypeVersion="18" ma:contentTypeDescription="Ein neues Dokument erstellen." ma:contentTypeScope="" ma:versionID="4859d35863c5b3a2c5e28b548a257c07">
  <xsd:schema xmlns:xsd="http://www.w3.org/2001/XMLSchema" xmlns:xs="http://www.w3.org/2001/XMLSchema" xmlns:p="http://schemas.microsoft.com/office/2006/metadata/properties" xmlns:ns2="a7a46bed-c84d-4754-8239-ca284fa43b84" xmlns:ns3="2fcfccfe-82ed-4e24-b026-b3156fed24e3" targetNamespace="http://schemas.microsoft.com/office/2006/metadata/properties" ma:root="true" ma:fieldsID="4d9f709c57646a99dc98b1100d0e0cb8" ns2:_="" ns3:_="">
    <xsd:import namespace="a7a46bed-c84d-4754-8239-ca284fa43b84"/>
    <xsd:import namespace="2fcfccfe-82ed-4e24-b026-b3156fed24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6bed-c84d-4754-8239-ca284fa43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2fef4ff-6771-4cbf-9422-bdf1a97df0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cfccfe-82ed-4e24-b026-b3156fed24e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58ed309-4cfb-42f0-92d8-09d41a19e487}" ma:internalName="TaxCatchAll" ma:showField="CatchAllData" ma:web="2fcfccfe-82ed-4e24-b026-b3156fed24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a46bed-c84d-4754-8239-ca284fa43b84">
      <Terms xmlns="http://schemas.microsoft.com/office/infopath/2007/PartnerControls"/>
    </lcf76f155ced4ddcb4097134ff3c332f>
    <TaxCatchAll xmlns="2fcfccfe-82ed-4e24-b026-b3156fed24e3" xsi:nil="true"/>
  </documentManagement>
</p:properties>
</file>

<file path=customXml/itemProps1.xml><?xml version="1.0" encoding="utf-8"?>
<ds:datastoreItem xmlns:ds="http://schemas.openxmlformats.org/officeDocument/2006/customXml" ds:itemID="{930ABD43-25CD-44F1-9482-8BEE99EAE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6bed-c84d-4754-8239-ca284fa43b84"/>
    <ds:schemaRef ds:uri="2fcfccfe-82ed-4e24-b026-b3156fed2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79270C-9C6E-40A1-8526-BB6D0B136AC4}">
  <ds:schemaRefs>
    <ds:schemaRef ds:uri="http://schemas.microsoft.com/sharepoint/v3/contenttype/forms"/>
  </ds:schemaRefs>
</ds:datastoreItem>
</file>

<file path=customXml/itemProps3.xml><?xml version="1.0" encoding="utf-8"?>
<ds:datastoreItem xmlns:ds="http://schemas.openxmlformats.org/officeDocument/2006/customXml" ds:itemID="{674B7812-FD99-4BE3-883F-AC967BE2CDB0}">
  <ds:schemaRefs>
    <ds:schemaRef ds:uri="http://schemas.microsoft.com/office/infopath/2007/PartnerControls"/>
    <ds:schemaRef ds:uri="http://purl.org/dc/terms/"/>
    <ds:schemaRef ds:uri="http://schemas.microsoft.com/office/2006/metadata/properties"/>
    <ds:schemaRef ds:uri="http://purl.org/dc/dcmitype/"/>
    <ds:schemaRef ds:uri="http://schemas.microsoft.com/office/2006/documentManagement/types"/>
    <ds:schemaRef ds:uri="http://purl.org/dc/elements/1.1/"/>
    <ds:schemaRef ds:uri="http://schemas.openxmlformats.org/package/2006/metadata/core-properties"/>
    <ds:schemaRef ds:uri="2fcfccfe-82ed-4e24-b026-b3156fed24e3"/>
    <ds:schemaRef ds:uri="a7a46bed-c84d-4754-8239-ca284fa43b8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668</Words>
  <Characters>3814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BOGE</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Bock</dc:creator>
  <cp:lastModifiedBy>PRINCIPI, Laura</cp:lastModifiedBy>
  <cp:revision>3</cp:revision>
  <cp:lastPrinted>2025-02-17T12:09:00Z</cp:lastPrinted>
  <dcterms:created xsi:type="dcterms:W3CDTF">2025-02-27T09:55:00Z</dcterms:created>
  <dcterms:modified xsi:type="dcterms:W3CDTF">2025-02-28T10:35:00Z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0x01010060B0B1C073C1CE479080A773E406B002</vt:lpwstr>
  </property>
</Properties>
</file>